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B43597" w:rsidRDefault="001D401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C2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970C1" w:rsidRPr="00641D51" w:rsidRDefault="009970C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307C2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970C1" w:rsidRPr="00C94464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70C1" w:rsidRPr="00C94464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970C1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70C1" w:rsidRPr="006A2B05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970C1" w:rsidRPr="00C94464" w:rsidRDefault="009970C1" w:rsidP="001A7A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:rsidR="009970C1" w:rsidRPr="001A7ADE" w:rsidRDefault="009970C1" w:rsidP="001A7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970C1" w:rsidRDefault="009970C1" w:rsidP="00766A15">
      <w:pPr>
        <w:spacing w:line="360" w:lineRule="auto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</w:t>
      </w:r>
      <w:r w:rsidR="009970C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 xml:space="preserve">ская)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4359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9970C1">
        <w:rPr>
          <w:rFonts w:eastAsia="Courier New"/>
          <w:sz w:val="24"/>
          <w:szCs w:val="24"/>
          <w:lang w:bidi="ru-RU"/>
        </w:rPr>
        <w:t>«Начальное  общее образование»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43597">
        <w:t xml:space="preserve"> 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sz w:val="24"/>
          <w:szCs w:val="24"/>
        </w:rPr>
        <w:t xml:space="preserve"> 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B43597" w:rsidRDefault="002F55E2" w:rsidP="00CA67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B43597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4359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A67D5" w:rsidRDefault="002F55E2" w:rsidP="00CA67D5">
      <w:pPr>
        <w:suppressAutoHyphens/>
        <w:contextualSpacing/>
        <w:rPr>
          <w:sz w:val="24"/>
          <w:szCs w:val="24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43597">
        <w:rPr>
          <w:sz w:val="24"/>
          <w:szCs w:val="24"/>
        </w:rPr>
        <w:t>Омск 20</w:t>
      </w:r>
      <w:r w:rsidR="00546233" w:rsidRPr="00B43597">
        <w:rPr>
          <w:sz w:val="24"/>
          <w:szCs w:val="24"/>
        </w:rPr>
        <w:t>2</w:t>
      </w:r>
      <w:r w:rsidR="001A7ADE">
        <w:rPr>
          <w:sz w:val="24"/>
          <w:szCs w:val="24"/>
        </w:rPr>
        <w:t>1</w:t>
      </w: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>.н., доцент кафедры ППиСР_________________ /</w:t>
      </w:r>
      <w:r w:rsidR="00D52E58" w:rsidRPr="00B43597">
        <w:rPr>
          <w:iCs/>
          <w:sz w:val="24"/>
          <w:szCs w:val="24"/>
        </w:rPr>
        <w:t>Т.С.Котлярова</w:t>
      </w:r>
      <w:r w:rsidRPr="00B43597">
        <w:rPr>
          <w:iCs/>
          <w:sz w:val="24"/>
          <w:szCs w:val="24"/>
        </w:rPr>
        <w:t>/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742E9A">
        <w:rPr>
          <w:spacing w:val="-3"/>
          <w:sz w:val="24"/>
          <w:szCs w:val="24"/>
          <w:lang w:eastAsia="en-US"/>
        </w:rPr>
        <w:t>30 августа 2021</w:t>
      </w:r>
      <w:r w:rsidRPr="00B43597">
        <w:rPr>
          <w:spacing w:val="-3"/>
          <w:sz w:val="24"/>
          <w:szCs w:val="24"/>
          <w:lang w:eastAsia="en-US"/>
        </w:rPr>
        <w:t xml:space="preserve"> г.  № </w:t>
      </w:r>
      <w:r w:rsidR="00CA67D5">
        <w:rPr>
          <w:spacing w:val="-3"/>
          <w:sz w:val="24"/>
          <w:szCs w:val="24"/>
          <w:lang w:eastAsia="en-US"/>
        </w:rPr>
        <w:t>1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B43597">
        <w:rPr>
          <w:spacing w:val="-3"/>
          <w:sz w:val="24"/>
          <w:szCs w:val="24"/>
          <w:lang w:eastAsia="en-US"/>
        </w:rPr>
        <w:t>Е.В. Лопанова</w:t>
      </w:r>
      <w:r w:rsidRPr="00B43597">
        <w:rPr>
          <w:spacing w:val="-3"/>
          <w:sz w:val="24"/>
          <w:szCs w:val="24"/>
          <w:lang w:eastAsia="en-US"/>
        </w:rPr>
        <w:t>/</w:t>
      </w:r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D13630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практики (тьюторской)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</w:t>
      </w:r>
      <w:r w:rsidR="009970C1">
        <w:rPr>
          <w:rFonts w:eastAsia="Courier New"/>
          <w:sz w:val="24"/>
          <w:szCs w:val="24"/>
          <w:lang w:bidi="ru-RU"/>
        </w:rPr>
        <w:t xml:space="preserve">1 </w:t>
      </w:r>
      <w:r w:rsidR="00766A15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AC010A" w:rsidRPr="00B43597">
        <w:rPr>
          <w:sz w:val="24"/>
          <w:szCs w:val="24"/>
        </w:rPr>
        <w:t>, утвержден Приказом Минобрнауки России от 22.02.2018 N12</w:t>
      </w:r>
      <w:r w:rsidR="009970C1">
        <w:rPr>
          <w:sz w:val="24"/>
          <w:szCs w:val="24"/>
        </w:rPr>
        <w:t>1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9970C1">
        <w:rPr>
          <w:sz w:val="24"/>
          <w:szCs w:val="24"/>
        </w:rPr>
        <w:t xml:space="preserve"> </w:t>
      </w:r>
      <w:r w:rsidR="00766A15">
        <w:rPr>
          <w:sz w:val="24"/>
          <w:szCs w:val="24"/>
        </w:rPr>
        <w:t>Педагогическое образование</w:t>
      </w:r>
      <w:r w:rsidR="009970C1">
        <w:rPr>
          <w:sz w:val="24"/>
          <w:szCs w:val="24"/>
        </w:rPr>
        <w:t xml:space="preserve">» </w:t>
      </w:r>
      <w:r w:rsidR="00AC010A" w:rsidRPr="00B43597">
        <w:rPr>
          <w:sz w:val="24"/>
          <w:szCs w:val="24"/>
        </w:rPr>
        <w:t>;</w:t>
      </w:r>
    </w:p>
    <w:p w:rsidR="00AC010A" w:rsidRPr="00212AC6" w:rsidRDefault="00742E9A" w:rsidP="00BD184A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AC010A"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="00AC010A"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="00AC010A" w:rsidRPr="00212AC6">
        <w:rPr>
          <w:sz w:val="24"/>
          <w:szCs w:val="24"/>
          <w:lang w:eastAsia="en-US"/>
        </w:rPr>
        <w:t>).</w:t>
      </w:r>
    </w:p>
    <w:p w:rsidR="00AC010A" w:rsidRPr="00B13AC1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ЧУ ОО ВО «Омская гуманитарная академия» (</w:t>
      </w:r>
      <w:r w:rsidRPr="00B13AC1">
        <w:rPr>
          <w:i/>
          <w:sz w:val="24"/>
          <w:szCs w:val="24"/>
          <w:lang w:eastAsia="en-US"/>
        </w:rPr>
        <w:t>далее – Академия; ОмГА</w:t>
      </w:r>
      <w:r w:rsidRPr="00B13AC1">
        <w:rPr>
          <w:sz w:val="24"/>
          <w:szCs w:val="24"/>
          <w:lang w:eastAsia="en-US"/>
        </w:rPr>
        <w:t>):</w:t>
      </w:r>
    </w:p>
    <w:p w:rsidR="00AC010A" w:rsidRPr="00212AC6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212AC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900FB5" w:rsidRDefault="00AC010A" w:rsidP="00AC010A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>Положением 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>от 28.09.2020 (протокол заседания № 2), Студенческого совета ОмГА от 28.09.2020 (протокол заседания № 2);</w:t>
      </w:r>
    </w:p>
    <w:p w:rsidR="00AC010A" w:rsidRPr="00BB273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A04B9E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бакалавриат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9970C1">
        <w:rPr>
          <w:sz w:val="24"/>
          <w:szCs w:val="24"/>
          <w:lang w:eastAsia="en-US"/>
        </w:rPr>
        <w:t>«Начальное  общее образование»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766A15">
        <w:rPr>
          <w:sz w:val="24"/>
          <w:szCs w:val="24"/>
          <w:lang w:eastAsia="en-US"/>
        </w:rPr>
        <w:t xml:space="preserve">«Начальное </w:t>
      </w:r>
      <w:r w:rsidR="009970C1">
        <w:rPr>
          <w:sz w:val="24"/>
          <w:szCs w:val="24"/>
          <w:lang w:eastAsia="en-US"/>
        </w:rPr>
        <w:t xml:space="preserve">общее </w:t>
      </w:r>
      <w:r w:rsidR="00766A15">
        <w:rPr>
          <w:sz w:val="24"/>
          <w:szCs w:val="24"/>
          <w:lang w:eastAsia="en-US"/>
        </w:rPr>
        <w:t>образование»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>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>» в течение 20</w:t>
      </w:r>
      <w:r w:rsidR="00FC270B" w:rsidRPr="00B43597">
        <w:rPr>
          <w:sz w:val="24"/>
          <w:szCs w:val="24"/>
        </w:rPr>
        <w:t>2</w:t>
      </w:r>
      <w:r w:rsidR="00742E9A">
        <w:rPr>
          <w:sz w:val="24"/>
          <w:szCs w:val="24"/>
        </w:rPr>
        <w:t>1</w:t>
      </w:r>
      <w:r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 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9970C1">
        <w:rPr>
          <w:sz w:val="24"/>
          <w:szCs w:val="24"/>
          <w:lang w:eastAsia="en-US"/>
        </w:rPr>
        <w:t>«Начальное  общее образование»</w:t>
      </w:r>
      <w:r w:rsidRPr="00B4359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B43597">
        <w:rPr>
          <w:sz w:val="24"/>
          <w:szCs w:val="24"/>
        </w:rPr>
        <w:t>202</w:t>
      </w:r>
      <w:r w:rsidR="00742E9A">
        <w:rPr>
          <w:sz w:val="24"/>
          <w:szCs w:val="24"/>
        </w:rPr>
        <w:t>1</w:t>
      </w:r>
      <w:r w:rsidR="00FC270B"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="00FC270B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учебного года.</w:t>
      </w:r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Pr="00B4359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Тип практики:</w:t>
      </w:r>
      <w:r w:rsidRPr="00B4359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B435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B435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 xml:space="preserve">обучения при прохождении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ской)</w:t>
      </w:r>
      <w:r w:rsidRPr="00B43597">
        <w:rPr>
          <w:sz w:val="24"/>
          <w:szCs w:val="24"/>
        </w:rPr>
        <w:t xml:space="preserve"> </w:t>
      </w:r>
      <w:r w:rsidRPr="00B4359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духовно-нравственного развития и воспитания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 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педагогическими технологиями индивидуализации воспитания, в том числе обучающихся с особыми образовательными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</w:t>
            </w:r>
            <w:r>
              <w:rPr>
                <w:color w:val="000000"/>
                <w:sz w:val="24"/>
                <w:szCs w:val="24"/>
              </w:rPr>
              <w:lastRenderedPageBreak/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  <w:r w:rsidRPr="00B43597">
        <w:rPr>
          <w:color w:val="000000"/>
          <w:sz w:val="28"/>
          <w:szCs w:val="28"/>
        </w:rPr>
        <w:t xml:space="preserve"> </w:t>
      </w:r>
      <w:r w:rsidR="008D4E4B" w:rsidRPr="00B43597">
        <w:rPr>
          <w:color w:val="000000"/>
          <w:sz w:val="24"/>
          <w:szCs w:val="24"/>
        </w:rPr>
        <w:t xml:space="preserve">входит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К.М.04.0</w:t>
            </w:r>
            <w:r w:rsidR="00972237" w:rsidRPr="00B43597">
              <w:rPr>
                <w:color w:val="000000"/>
                <w:sz w:val="24"/>
                <w:szCs w:val="24"/>
              </w:rPr>
              <w:t>5</w:t>
            </w:r>
            <w:r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(педагогическая) практика (</w:t>
            </w:r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r w:rsidR="00642E82" w:rsidRPr="00B43597">
        <w:rPr>
          <w:sz w:val="24"/>
          <w:szCs w:val="24"/>
        </w:rPr>
        <w:t>тьюторская</w:t>
      </w:r>
      <w:r w:rsidRPr="00B43597">
        <w:rPr>
          <w:sz w:val="24"/>
          <w:szCs w:val="24"/>
        </w:rPr>
        <w:t>)</w:t>
      </w:r>
      <w:r w:rsidRPr="00B43597">
        <w:rPr>
          <w:b/>
          <w:bCs/>
          <w:sz w:val="24"/>
          <w:szCs w:val="24"/>
        </w:rPr>
        <w:t xml:space="preserve"> </w:t>
      </w:r>
      <w:r w:rsidR="00CF3C79" w:rsidRPr="00B4359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B43597">
        <w:rPr>
          <w:sz w:val="24"/>
          <w:szCs w:val="24"/>
        </w:rPr>
        <w:t>для очной и заочной форм обучения</w:t>
      </w:r>
      <w:r w:rsidR="00465468" w:rsidRPr="00B43597">
        <w:rPr>
          <w:sz w:val="24"/>
          <w:szCs w:val="24"/>
          <w:lang w:eastAsia="en-US"/>
        </w:rPr>
        <w:t xml:space="preserve"> 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  <w:lang w:eastAsia="en-US"/>
        </w:rPr>
        <w:t xml:space="preserve"> </w:t>
      </w:r>
      <w:r w:rsidR="004F6A06" w:rsidRPr="00B43597">
        <w:rPr>
          <w:sz w:val="24"/>
          <w:szCs w:val="24"/>
        </w:rPr>
        <w:t xml:space="preserve">на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4359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>5. Содержание практики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Содержание практики</w:t>
      </w:r>
      <w:r w:rsidRPr="00B43597">
        <w:rPr>
          <w:b/>
          <w:sz w:val="24"/>
          <w:szCs w:val="24"/>
        </w:rPr>
        <w:t xml:space="preserve"> </w:t>
      </w:r>
      <w:r w:rsidRPr="00B4359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профстандарта трудовые действия тьютора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43597">
              <w:rPr>
                <w:color w:val="000000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руководите-ля/тьютора (индивидуальная работа с учащимися, помощь в организации и проведении классных часов, общешкольных мероприятий) на период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lastRenderedPageBreak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 xml:space="preserve">участие в подготовке и проведении воспитательного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E7014">
              <w:rPr>
                <w:color w:val="000000"/>
                <w:sz w:val="22"/>
                <w:szCs w:val="22"/>
              </w:rPr>
              <w:t xml:space="preserve"> 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свободной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lastRenderedPageBreak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разработка и проведение воспитательного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руководителя/тьютора (индивидуальная работа с учащимися, помощь в организации и прове-дении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43597">
              <w:rPr>
                <w:color w:val="000000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инклюзивного</w:t>
            </w:r>
            <w:r w:rsidRPr="00053E72">
              <w:rPr>
                <w:rStyle w:val="extendedtext-short"/>
                <w:sz w:val="22"/>
                <w:szCs w:val="22"/>
              </w:rPr>
              <w:t xml:space="preserve">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образования</w:t>
            </w:r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      </w:r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lastRenderedPageBreak/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>База проведения практики</w:t>
      </w:r>
    </w:p>
    <w:p w:rsidR="001F2369" w:rsidRPr="00B43597" w:rsidRDefault="001F2369" w:rsidP="00480E28">
      <w:pPr>
        <w:jc w:val="center"/>
        <w:rPr>
          <w:b/>
          <w:sz w:val="24"/>
          <w:szCs w:val="24"/>
        </w:rPr>
      </w:pP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>.1. Профильные организации</w:t>
      </w:r>
      <w:r w:rsidR="00580957" w:rsidRPr="00B43597">
        <w:rPr>
          <w:color w:val="FF0000"/>
        </w:rPr>
        <w:t xml:space="preserve"> 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>своившие программу бакалавриата</w:t>
      </w:r>
      <w:r w:rsidR="00EE196D" w:rsidRPr="00B43597">
        <w:rPr>
          <w:i/>
          <w:iCs/>
        </w:rPr>
        <w:t>, могут осуществлять профессиональную деятельность:</w:t>
      </w:r>
      <w:r w:rsidR="009C72C0" w:rsidRPr="00B43597">
        <w:t xml:space="preserve"> </w:t>
      </w:r>
      <w:r w:rsidR="009C72C0" w:rsidRPr="00B43597">
        <w:rPr>
          <w:rStyle w:val="fontstyle21"/>
        </w:rPr>
        <w:t xml:space="preserve">образовательные организации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color w:val="000000"/>
          <w:sz w:val="24"/>
          <w:szCs w:val="24"/>
        </w:rPr>
        <w:t>тьюторская</w:t>
      </w:r>
      <w:r w:rsidR="00C32CB8" w:rsidRPr="00B43597">
        <w:rPr>
          <w:color w:val="000000"/>
          <w:sz w:val="24"/>
          <w:szCs w:val="24"/>
        </w:rPr>
        <w:t>)</w:t>
      </w:r>
      <w:r w:rsidR="00C32CB8" w:rsidRPr="00B43597">
        <w:rPr>
          <w:b/>
          <w:bCs/>
          <w:color w:val="000000"/>
          <w:sz w:val="24"/>
          <w:szCs w:val="24"/>
        </w:rPr>
        <w:t xml:space="preserve"> </w:t>
      </w:r>
      <w:r w:rsidR="00480E28" w:rsidRPr="00B4359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  <w:r w:rsidR="00480E28" w:rsidRPr="00B43597">
        <w:rPr>
          <w:sz w:val="24"/>
          <w:szCs w:val="24"/>
        </w:rPr>
        <w:t xml:space="preserve"> 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>одителем практики от ОмГА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4359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 xml:space="preserve">(педагогической)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r w:rsidR="00B30948" w:rsidRPr="00B43597">
        <w:rPr>
          <w:b/>
          <w:sz w:val="16"/>
          <w:szCs w:val="16"/>
        </w:rPr>
        <w:t>тьюторской</w:t>
      </w:r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с утвержденным индивидуальным учебным планом при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(тьюторская)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43597">
        <w:rPr>
          <w:sz w:val="16"/>
          <w:szCs w:val="16"/>
        </w:rPr>
        <w:t xml:space="preserve">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 xml:space="preserve">Федерального закона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43597">
        <w:rPr>
          <w:sz w:val="16"/>
          <w:szCs w:val="16"/>
        </w:rPr>
        <w:t xml:space="preserve"> </w:t>
      </w:r>
      <w:r w:rsidRPr="00B43597">
        <w:rPr>
          <w:b/>
          <w:sz w:val="16"/>
          <w:szCs w:val="16"/>
        </w:rPr>
        <w:t>пункта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индивидуальным учебным планом при освоении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7</w:t>
      </w:r>
      <w:r w:rsidR="00A84C24" w:rsidRPr="00B43597">
        <w:rPr>
          <w:b/>
          <w:sz w:val="24"/>
          <w:szCs w:val="24"/>
        </w:rPr>
        <w:t>. Указание форм отчетности по практике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B43597">
        <w:rPr>
          <w:color w:val="000000"/>
          <w:sz w:val="24"/>
          <w:szCs w:val="24"/>
        </w:rPr>
        <w:t>тьютор</w:t>
      </w:r>
      <w:r w:rsidR="00C32CB8" w:rsidRPr="00B43597">
        <w:rPr>
          <w:color w:val="000000"/>
          <w:sz w:val="24"/>
          <w:szCs w:val="24"/>
        </w:rPr>
        <w:t>ской)</w:t>
      </w:r>
      <w:r w:rsidR="00C32CB8" w:rsidRPr="00B43597">
        <w:rPr>
          <w:b/>
          <w:bCs/>
          <w:color w:val="000000"/>
          <w:sz w:val="24"/>
          <w:szCs w:val="24"/>
        </w:rPr>
        <w:t xml:space="preserve"> </w:t>
      </w:r>
      <w:r w:rsidRPr="00B43597">
        <w:rPr>
          <w:bCs/>
          <w:iCs/>
          <w:sz w:val="24"/>
          <w:szCs w:val="24"/>
        </w:rPr>
        <w:t xml:space="preserve">проводится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</w:t>
      </w:r>
      <w:r w:rsidR="00081ABC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 xml:space="preserve">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B43597">
        <w:rPr>
          <w:sz w:val="24"/>
          <w:szCs w:val="24"/>
        </w:rPr>
        <w:t xml:space="preserve">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43597">
        <w:rPr>
          <w:sz w:val="24"/>
          <w:szCs w:val="24"/>
        </w:rPr>
        <w:t>обучающимся</w:t>
      </w:r>
      <w:r w:rsidRPr="00B4359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43597">
        <w:rPr>
          <w:sz w:val="24"/>
          <w:szCs w:val="24"/>
          <w:shd w:val="clear" w:color="auto" w:fill="FFFFFF"/>
        </w:rPr>
        <w:t>рекомендуемую оценку</w:t>
      </w:r>
      <w:r w:rsidRPr="00B43597">
        <w:rPr>
          <w:sz w:val="27"/>
          <w:szCs w:val="27"/>
          <w:shd w:val="clear" w:color="auto" w:fill="FFFFFF"/>
        </w:rPr>
        <w:t xml:space="preserve"> </w:t>
      </w:r>
      <w:r w:rsidRPr="00B4359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процессе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B43597">
        <w:rPr>
          <w:b/>
          <w:bCs/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32CB8" w:rsidRPr="00B43597">
        <w:rPr>
          <w:b/>
          <w:bCs/>
          <w:color w:val="000000"/>
          <w:sz w:val="24"/>
          <w:szCs w:val="24"/>
        </w:rPr>
        <w:t>ской)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 xml:space="preserve">ской)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</w:t>
      </w:r>
      <w:r w:rsidRPr="00B43597">
        <w:rPr>
          <w:rFonts w:eastAsia="Times New Roman"/>
          <w:color w:val="000000"/>
          <w:sz w:val="24"/>
        </w:rPr>
        <w:lastRenderedPageBreak/>
        <w:t>(презентации) отчета выставляется зачет с оценкой</w:t>
      </w:r>
      <w:r w:rsidR="00396FB0"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rFonts w:eastAsia="Times New Roman"/>
          <w:color w:val="000000"/>
          <w:sz w:val="28"/>
        </w:rPr>
        <w:t xml:space="preserve">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8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B43597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9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B30948" w:rsidRPr="00D13630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Цибульникова В.Е. Тьюторство в образовании [Электронный ресурс]: учебно-методический комплекс дисциплины/ Цибульникова В.Е.— Электрон. текстовые данные.— Москва: Московский педагогический государственный университет, 2016.— </w:t>
      </w:r>
      <w:r w:rsidRPr="00D1363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D13630">
        <w:rPr>
          <w:rFonts w:ascii="Times New Roman" w:hAnsi="Times New Roman"/>
          <w:sz w:val="24"/>
          <w:szCs w:val="24"/>
        </w:rPr>
        <w:t>. —</w:t>
      </w:r>
      <w:r w:rsidRPr="00D13630">
        <w:rPr>
          <w:rFonts w:ascii="Times New Roman" w:hAnsi="Times New Roman"/>
        </w:rPr>
        <w:t xml:space="preserve"> 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D1363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D1363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http://www.iprbookshop.ru/72522.html....</w:t>
        </w:r>
      </w:hyperlink>
      <w:r w:rsidRPr="00D13630">
        <w:rPr>
          <w:rFonts w:ascii="Times New Roman" w:hAnsi="Times New Roman"/>
          <w:sz w:val="24"/>
          <w:szCs w:val="24"/>
        </w:rPr>
        <w:t>.</w:t>
      </w:r>
      <w:r w:rsidR="00023FB6" w:rsidRPr="00D13630">
        <w:rPr>
          <w:rFonts w:ascii="Times New Roman" w:hAnsi="Times New Roman"/>
          <w:sz w:val="24"/>
          <w:szCs w:val="24"/>
        </w:rPr>
        <w:t xml:space="preserve"> </w:t>
      </w:r>
      <w:r w:rsidRPr="00D13630">
        <w:rPr>
          <w:rFonts w:ascii="Times New Roman" w:hAnsi="Times New Roman"/>
          <w:sz w:val="24"/>
          <w:szCs w:val="24"/>
        </w:rPr>
        <w:t xml:space="preserve">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D13630">
        <w:rPr>
          <w:rFonts w:ascii="Times New Roman" w:hAnsi="Times New Roman"/>
          <w:sz w:val="24"/>
          <w:szCs w:val="24"/>
        </w:rPr>
        <w:t xml:space="preserve"> «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D13630">
        <w:rPr>
          <w:rFonts w:ascii="Times New Roman" w:hAnsi="Times New Roman"/>
          <w:sz w:val="24"/>
          <w:szCs w:val="24"/>
        </w:rPr>
        <w:t>»</w:t>
      </w:r>
    </w:p>
    <w:p w:rsidR="00C17881" w:rsidRPr="00D13630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1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188 с. — (Высшее образование). — ISBN 978-5-534-06308-0. — Текст : электронный // ЭБС Юрайт [сайт]. — URL: </w:t>
      </w:r>
      <w:hyperlink r:id="rId13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2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379 с. — (Высшее образование). — ISBN 978-5-534-06341-7. — Текст : электронный // ЭБС Юрайт [сайт]. — URL: </w:t>
      </w:r>
      <w:hyperlink r:id="rId14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</w:t>
      </w:r>
      <w:r w:rsidRPr="00B43597">
        <w:rPr>
          <w:rFonts w:ascii="Times New Roman" w:hAnsi="Times New Roman"/>
          <w:sz w:val="24"/>
          <w:szCs w:val="24"/>
        </w:rPr>
        <w:lastRenderedPageBreak/>
        <w:t xml:space="preserve">Москва : Издательство Юрайт, 2019. — 258 с. — (Образовательный процесс). — ISBN 978-5-534-06324-0. — URL: </w:t>
      </w:r>
      <w:hyperlink r:id="rId15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6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7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8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19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B43597">
        <w:rPr>
          <w:sz w:val="24"/>
          <w:szCs w:val="24"/>
        </w:rPr>
        <w:lastRenderedPageBreak/>
        <w:t>низации как на территории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организации, так и вне ее.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указанным в рабочих программах;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 результатов освоения основной образовательной программы;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образовательных технологий;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образовательного процесса;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демонстрация мультимедийных материалов.</w:t>
      </w:r>
    </w:p>
    <w:p w:rsidR="005565E1" w:rsidRPr="00B4359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color w:val="000000"/>
          <w:sz w:val="24"/>
          <w:szCs w:val="24"/>
          <w:lang w:val="en-US"/>
        </w:rPr>
        <w:t>Microsoft</w:t>
      </w:r>
      <w:r w:rsidR="005565E1" w:rsidRPr="00D13630">
        <w:rPr>
          <w:color w:val="000000"/>
          <w:sz w:val="24"/>
          <w:szCs w:val="24"/>
        </w:rPr>
        <w:t xml:space="preserve"> </w:t>
      </w:r>
      <w:r w:rsidR="005565E1" w:rsidRPr="00B43597">
        <w:rPr>
          <w:color w:val="000000"/>
          <w:sz w:val="24"/>
          <w:szCs w:val="24"/>
          <w:lang w:val="en-US"/>
        </w:rPr>
        <w:t>Windows</w:t>
      </w:r>
      <w:r w:rsidR="005565E1" w:rsidRPr="00D13630">
        <w:rPr>
          <w:color w:val="000000"/>
          <w:sz w:val="24"/>
          <w:szCs w:val="24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  <w:r w:rsidR="005565E1" w:rsidRPr="00D13630">
        <w:rPr>
          <w:color w:val="000000"/>
          <w:sz w:val="24"/>
          <w:szCs w:val="24"/>
        </w:rPr>
        <w:t xml:space="preserve">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r w:rsidR="005565E1" w:rsidRPr="00B43597">
        <w:rPr>
          <w:bCs/>
          <w:sz w:val="24"/>
          <w:szCs w:val="24"/>
        </w:rPr>
        <w:t>вободно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распространяемый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офисный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пакет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с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открытым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исходным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кодом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C43478">
        <w:rPr>
          <w:bCs/>
          <w:sz w:val="24"/>
          <w:szCs w:val="24"/>
          <w:lang w:val="en-US"/>
        </w:rPr>
        <w:t>LibreOffice</w:t>
      </w:r>
      <w:r w:rsidR="005565E1" w:rsidRPr="00D13630">
        <w:rPr>
          <w:bCs/>
          <w:sz w:val="24"/>
          <w:szCs w:val="24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307C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307C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307C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307C2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ВО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43597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307C2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B43597">
        <w:rPr>
          <w:sz w:val="24"/>
          <w:szCs w:val="24"/>
        </w:rPr>
        <w:t xml:space="preserve"> 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B43597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r w:rsidR="00C5602A" w:rsidRPr="00B43597">
        <w:rPr>
          <w:b/>
          <w:sz w:val="24"/>
          <w:szCs w:val="24"/>
        </w:rPr>
        <w:t xml:space="preserve"> </w:t>
      </w:r>
      <w:r w:rsidRPr="00B43597">
        <w:rPr>
          <w:b/>
          <w:sz w:val="24"/>
          <w:szCs w:val="24"/>
        </w:rPr>
        <w:t>1)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(тьюторская)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523E81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(тьюторская)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Выполнил(а):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от ОмГА: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Уч. степень, уч.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307C2F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Анализ образовательной среды прохождения практики: ее образовательные возможности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профстандарта трудовые действия тьютора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307C2F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деятельности в школе в свободной форме</w:t>
      </w:r>
    </w:p>
    <w:p w:rsidR="00AA762F" w:rsidRPr="00D667E5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  <w:color w:val="auto"/>
          <w:u w:val="none"/>
        </w:rPr>
      </w:pPr>
      <w:r w:rsidRPr="00D667E5">
        <w:rPr>
          <w:rStyle w:val="a6"/>
          <w:noProof/>
          <w:color w:val="auto"/>
          <w:u w:val="none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D667E5" w:rsidRDefault="00AA762F" w:rsidP="00AA762F">
      <w:pPr>
        <w:pStyle w:val="a8"/>
        <w:ind w:left="998" w:firstLine="418"/>
        <w:jc w:val="both"/>
        <w:rPr>
          <w:rStyle w:val="a6"/>
          <w:bCs/>
          <w:i/>
          <w:color w:val="auto"/>
          <w:u w:val="none"/>
        </w:rPr>
      </w:pPr>
      <w:r w:rsidRPr="00D667E5">
        <w:rPr>
          <w:rStyle w:val="a6"/>
          <w:b/>
          <w:i/>
          <w:noProof/>
          <w:color w:val="auto"/>
          <w:u w:val="none"/>
        </w:rPr>
        <w:t>Результат:</w:t>
      </w:r>
      <w:r w:rsidRPr="00D667E5">
        <w:rPr>
          <w:rStyle w:val="a6"/>
          <w:noProof/>
          <w:color w:val="auto"/>
          <w:u w:val="none"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307C2F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r w:rsidRPr="00523E81">
        <w:rPr>
          <w:rStyle w:val="extendedtext-short"/>
          <w:bCs/>
        </w:rPr>
        <w:t>инклюзивного</w:t>
      </w:r>
      <w:r w:rsidRPr="00523E81">
        <w:rPr>
          <w:rStyle w:val="extendedtext-short"/>
        </w:rPr>
        <w:t xml:space="preserve"> </w:t>
      </w:r>
      <w:r w:rsidRPr="00523E81">
        <w:rPr>
          <w:rStyle w:val="extendedtext-short"/>
          <w:bCs/>
        </w:rPr>
        <w:t>образования</w:t>
      </w:r>
      <w:r w:rsidRPr="00523E81">
        <w:rPr>
          <w:rStyle w:val="extendedtext-short"/>
        </w:rPr>
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</w:r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Составление убеждающего диалога тьютора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начальных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1F1416" w:rsidRPr="00B43597" w:rsidRDefault="00AA762F" w:rsidP="00AA762F">
      <w:pPr>
        <w:spacing w:before="240"/>
        <w:ind w:left="5664" w:firstLine="708"/>
        <w:jc w:val="both"/>
        <w:rPr>
          <w:sz w:val="18"/>
          <w:szCs w:val="18"/>
        </w:rPr>
      </w:pPr>
      <w:r w:rsidRPr="00523E81">
        <w:rPr>
          <w:sz w:val="24"/>
          <w:szCs w:val="24"/>
        </w:rPr>
        <w:br w:type="page"/>
      </w: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0C1" w:rsidRDefault="009970C1" w:rsidP="00160BC1">
      <w:r>
        <w:separator/>
      </w:r>
    </w:p>
  </w:endnote>
  <w:endnote w:type="continuationSeparator" w:id="0">
    <w:p w:rsidR="009970C1" w:rsidRDefault="009970C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0C1" w:rsidRDefault="009970C1" w:rsidP="00160BC1">
      <w:r>
        <w:separator/>
      </w:r>
    </w:p>
  </w:footnote>
  <w:footnote w:type="continuationSeparator" w:id="0">
    <w:p w:rsidR="009970C1" w:rsidRDefault="009970C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D401B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07C2F"/>
    <w:rsid w:val="00315AB7"/>
    <w:rsid w:val="0032166A"/>
    <w:rsid w:val="00321F43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3C58"/>
    <w:rsid w:val="00396FB0"/>
    <w:rsid w:val="003A2B11"/>
    <w:rsid w:val="003A3494"/>
    <w:rsid w:val="003A507B"/>
    <w:rsid w:val="003A57B5"/>
    <w:rsid w:val="003A6FB0"/>
    <w:rsid w:val="003A71E4"/>
    <w:rsid w:val="003B1288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0980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970C1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67E5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B9F23389-929E-4711-99BC-5A3A953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styleId="af8">
    <w:name w:val="Unresolved Mention"/>
    <w:basedOn w:val="a1"/>
    <w:uiPriority w:val="99"/>
    <w:semiHidden/>
    <w:unhideWhenUsed/>
    <w:rsid w:val="001D4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8" Type="http://schemas.openxmlformats.org/officeDocument/2006/relationships/hyperlink" Target="https://www.biblio-online.ru/bcode/4319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2522.html....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9697</Words>
  <Characters>55276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64844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</cp:revision>
  <cp:lastPrinted>2019-10-17T08:03:00Z</cp:lastPrinted>
  <dcterms:created xsi:type="dcterms:W3CDTF">2022-03-24T09:14:00Z</dcterms:created>
  <dcterms:modified xsi:type="dcterms:W3CDTF">2022-11-13T10:11:00Z</dcterms:modified>
</cp:coreProperties>
</file>